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我的爸爸是头熊</w:t>
      </w:r>
    </w:p>
    <w:p>
      <w:r>
        <w:rPr>
          <w:rFonts w:ascii="宋体" w:hAnsi="宋体" w:eastAsia="宋体"/>
          <w:sz w:val="24"/>
        </w:rPr>
        <w:t>（澳）妮古拉·康奈利著；（澳）安妮·怀特绘；王甜甜译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我的爸爸是头熊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（澳）妮古拉·康奈利著；（澳）安妮·怀特绘；王甜甜译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本书出售、求购地址：https://www.jiaokey.com/book/detail/13757819.html</w:t>
      </w:r>
    </w:p>
    <w:p>
      <w:r>
        <w:t>更多相关图书推荐：https://www.jiaokey.com</w:t>
      </w:r>
    </w:p>
    <w:p>
      <w:r>
        <w:t>（澳）妮古拉·康奈利著；（澳）安妮·怀特绘；王甜甜译 其他作品：https://www.jiaokey.com/tag/（澳）妮古拉·康奈利著；（澳）安妮·怀特绘；王甜甜译.html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关键词搜索：https://www.jiaokey.com/tag/我的爸爸是头熊.html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