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集印为诗  侯军·陈浩·李贺忠书法篆刻</w:t>
      </w:r>
    </w:p>
    <w:p>
      <w:r>
        <w:rPr>
          <w:rFonts w:ascii="宋体" w:hAnsi="宋体" w:eastAsia="宋体"/>
          <w:sz w:val="24"/>
        </w:rPr>
        <w:t>李贺忠著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集印为诗  侯军·陈浩·李贺忠书法篆刻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本书出售、求购地址：https://www.jiaokey.com/book/detail/13756020.html</w:t>
      </w:r>
    </w:p>
    <w:p>
      <w:r>
        <w:t>更多相关图书推荐：https://www.jiaokey.com</w:t>
      </w:r>
    </w:p>
    <w:p>
      <w:r>
        <w:t>李贺忠著 其他作品：https://www.jiaokey.com/tag/李贺忠著.html</w:t>
      </w:r>
    </w:p>
    <w:p>
      <w:r>
        <w:t>亚洲艺术出版社 出版图书：https://www.jiaokey.com/tag/亚洲艺术出版社.html</w:t>
      </w:r>
    </w:p>
    <w:p>
      <w:r>
        <w:t>关键词搜索：https://www.jiaokey.com/tag/集印为诗  侯军·陈浩·李贺忠书法篆刻.html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