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  从米店老板到塑胶大王</w:t>
      </w:r>
    </w:p>
    <w:p>
      <w:r>
        <w:rPr>
          <w:rFonts w:ascii="宋体" w:hAnsi="宋体" w:eastAsia="宋体"/>
          <w:sz w:val="24"/>
        </w:rPr>
        <w:t>张恩台编著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  从米店老板到塑胶大王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本书出售、求购地址：https://www.jiaokey.com/book/detail/13755407.html</w:t>
      </w:r>
    </w:p>
    <w:p>
      <w:r>
        <w:t>更多相关图书推荐：https://www.jiaokey.com</w:t>
      </w:r>
    </w:p>
    <w:p>
      <w:r>
        <w:t>张恩台编著 其他作品：https://www.jiaokey.com/tag/张恩台编著.html</w:t>
      </w:r>
    </w:p>
    <w:p>
      <w:r>
        <w:t>关键词搜索：https://www.jiaokey.com/tag/王永庆  从米店老板到塑胶大王.html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