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2016年考研英语新教程</w:t>
      </w:r>
    </w:p>
    <w:p>
      <w:r>
        <w:rPr>
          <w:rFonts w:ascii="宋体" w:hAnsi="宋体" w:eastAsia="宋体"/>
          <w:sz w:val="24"/>
        </w:rPr>
        <w:t>郭庆民主编；张锦芯主审；张锦芯，郭庆民，王敏，李守京，田育英，王红，赵艳萍，陈丽丽，韩满玲，王珠英编者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2016年考研英语新教程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郭庆民主编；张锦芯主审；张锦芯，郭庆民，王敏，李守京，田育英，王红，赵艳萍，陈丽丽，韩满玲，王珠英编者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本书出售、求购地址：https://www.jiaokey.com/book/detail/13755041.html</w:t>
      </w:r>
    </w:p>
    <w:p>
      <w:r>
        <w:t>更多相关图书推荐：https://www.jiaokey.com</w:t>
      </w:r>
    </w:p>
    <w:p>
      <w:r>
        <w:t>郭庆民主编；张锦芯主审；张锦芯，郭庆民，王敏，李守京，田育英，王红，赵艳萍，陈丽丽，韩满玲，王珠英编者 其他作品：https://www.jiaokey.com/tag/郭庆民主编；张锦芯主审；张锦芯，郭庆民，王敏，李守京，田育英，王红，赵艳萍，陈丽丽，韩满玲，王珠英编者.html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关键词搜索：https://www.jiaokey.com/tag/2016年考研英语新教程.html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