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现代图书馆建设</w:t>
      </w:r>
    </w:p>
    <w:p>
      <w:r>
        <w:rPr>
          <w:rFonts w:ascii="宋体" w:hAnsi="宋体" w:eastAsia="宋体"/>
          <w:sz w:val="24"/>
        </w:rPr>
        <w:t>王文，靳东旺主编；马玲，马增军，王亚萍，牛伟，白新勤，刘洋，张庆玉，杨萍，赵秀林，赵治卿，童杨武，裴洁副主编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王文，靳东旺主编；马玲，马增军，王亚萍，牛伟，白新勤，刘洋，张庆玉，杨萍，赵秀林，赵治卿，童杨武，裴洁副主编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本书出售、求购地址：https://www.jiaokey.com/book/detail/13754478.html</w:t>
      </w:r>
    </w:p>
    <w:p>
      <w:r>
        <w:t>更多相关图书推荐：https://www.jiaokey.com</w:t>
      </w:r>
    </w:p>
    <w:p>
      <w:r>
        <w:t>王文，靳东旺主编；马玲，马增军，王亚萍，牛伟，白新勤，刘洋，张庆玉，杨萍，赵秀林，赵治卿，童杨武，裴洁副主编 其他作品：https://www.jiaokey.com/tag/王文，靳东旺主编；马玲，马增军，王亚萍，牛伟，白新勤，刘洋，张庆玉，杨萍，赵秀林，赵治卿，童杨武，裴洁副主编.html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关键词搜索：https://www.jiaokey.com/tag/现代图书馆建设.html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