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话说枝江</w:t>
      </w:r>
    </w:p>
    <w:p>
      <w:r>
        <w:rPr>
          <w:rFonts w:ascii="宋体" w:hAnsi="宋体" w:eastAsia="宋体"/>
          <w:sz w:val="24"/>
        </w:rPr>
        <w:t>陈耀文，郑万平特邀顾问；枝江市文联主办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话说枝江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陈耀文，郑万平特邀顾问；枝江市文联主办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宜都市新华印务有限公司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本书出售、求购地址：https://www.jiaokey.com/book/detail/13753309.html</w:t>
      </w:r>
    </w:p>
    <w:p>
      <w:r>
        <w:t>更多相关图书推荐：https://www.jiaokey.com</w:t>
      </w:r>
    </w:p>
    <w:p>
      <w:r>
        <w:t>陈耀文，郑万平特邀顾问；枝江市文联主办 其他作品：https://www.jiaokey.com/tag/陈耀文，郑万平特邀顾问；枝江市文联主办.html</w:t>
      </w:r>
    </w:p>
    <w:p>
      <w:r>
        <w:t>宜都市新华印务有限公司 出版图书：https://www.jiaokey.com/tag/宜都市新华印务有限公司.html</w:t>
      </w:r>
    </w:p>
    <w:p>
      <w:r>
        <w:t>关键词搜索：https://www.jiaokey.com/tag/话说枝江.html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