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江西三十七县积谷害虫防治报告  江西省农业院专刊第五号</w:t>
      </w:r>
    </w:p>
    <w:p>
      <w:r>
        <w:rPr>
          <w:rFonts w:ascii="宋体" w:hAnsi="宋体" w:eastAsia="宋体"/>
          <w:sz w:val="24"/>
        </w:rPr>
        <w:t>忻介六，钟秀群编著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江西三十七县积谷害虫防治报告  江西省农业院专刊第五号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忻介六，钟秀群编著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本书出售、求购地址：https://www.jiaokey.com/book/detail/13752972.html</w:t>
      </w:r>
    </w:p>
    <w:p>
      <w:r>
        <w:t>更多相关图书推荐：https://www.jiaokey.com</w:t>
      </w:r>
    </w:p>
    <w:p>
      <w:r>
        <w:t>忻介六，钟秀群编著 其他作品：https://www.jiaokey.com/tag/忻介六，钟秀群编著.html</w:t>
      </w:r>
    </w:p>
    <w:p>
      <w:r>
        <w:t>关键词搜索：https://www.jiaokey.com/tag/江西三十七县积谷害虫防治报告  江西省农业院专刊第五号.html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