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汽车文化</w:t>
      </w:r>
    </w:p>
    <w:p>
      <w:r>
        <w:rPr>
          <w:rFonts w:ascii="宋体" w:hAnsi="宋体" w:eastAsia="宋体"/>
          <w:sz w:val="24"/>
        </w:rPr>
        <w:t>东莞市凌凯教学设备有限公司组,谭本忠,胡波勇,谭敦才,于海东等参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汽车文化</w:t>
            </w:r>
          </w:p>
        </w:tc>
      </w:tr>
      <w:tr>
        <w:tc>
          <w:tcPr>
            <w:tcW w:type="dxa" w:w="4320"/>
          </w:tcPr>
          <w:p>
            <w:r>
              <w:t>作者</w:t>
            </w:r>
          </w:p>
        </w:tc>
        <w:tc>
          <w:tcPr>
            <w:tcW w:type="dxa" w:w="4320"/>
          </w:tcPr>
          <w:p>
            <w:r>
              <w:t>东莞市凌凯教学设备有限公司组,谭本忠,胡波勇,谭敦才,于海东等参</w:t>
            </w:r>
          </w:p>
        </w:tc>
      </w:tr>
      <w:tr>
        <w:tc>
          <w:tcPr>
            <w:tcW w:type="dxa" w:w="4320"/>
          </w:tcPr>
          <w:p>
            <w:r>
              <w:t>出版社</w:t>
            </w:r>
          </w:p>
        </w:tc>
        <w:tc>
          <w:tcPr>
            <w:tcW w:type="dxa" w:w="4320"/>
          </w:tcPr>
          <w:p>
            <w:r>
              <w:t>北京：机械工业出版社</w:t>
            </w:r>
          </w:p>
        </w:tc>
      </w:tr>
      <w:tr>
        <w:tc>
          <w:tcPr>
            <w:tcW w:type="dxa" w:w="4320"/>
          </w:tcPr>
          <w:p>
            <w:r>
              <w:t>ISBN</w:t>
            </w:r>
          </w:p>
        </w:tc>
        <w:tc>
          <w:tcPr>
            <w:tcW w:type="dxa" w:w="4320"/>
          </w:tcPr>
          <w:p>
            <w:r>
              <w:t>9787111426059</w:t>
            </w:r>
          </w:p>
        </w:tc>
      </w:tr>
      <w:tr>
        <w:tc>
          <w:tcPr>
            <w:tcW w:type="dxa" w:w="4320"/>
          </w:tcPr>
          <w:p>
            <w:r>
              <w:t>出版日期</w:t>
            </w:r>
          </w:p>
        </w:tc>
        <w:tc>
          <w:tcPr>
            <w:tcW w:type="dxa" w:w="4320"/>
          </w:tcPr>
          <w:p>
            <w:r>
              <w:t>2013-06-01</w:t>
            </w:r>
          </w:p>
        </w:tc>
      </w:tr>
      <w:tr>
        <w:tc>
          <w:tcPr>
            <w:tcW w:type="dxa" w:w="4320"/>
          </w:tcPr>
          <w:p>
            <w:r>
              <w:t>页数</w:t>
            </w:r>
          </w:p>
        </w:tc>
        <w:tc>
          <w:tcPr>
            <w:tcW w:type="dxa" w:w="4320"/>
          </w:tcPr>
          <w:p>
            <w:r>
              <w:t>142</w:t>
            </w:r>
          </w:p>
        </w:tc>
      </w:tr>
      <w:tr>
        <w:tc>
          <w:tcPr>
            <w:tcW w:type="dxa" w:w="4320"/>
          </w:tcPr>
          <w:p>
            <w:r>
              <w:t>价格</w:t>
            </w:r>
          </w:p>
        </w:tc>
        <w:tc>
          <w:tcPr>
            <w:tcW w:type="dxa" w:w="4320"/>
          </w:tcPr>
          <w:p>
            <w:r/>
          </w:p>
        </w:tc>
      </w:tr>
      <w:tr>
        <w:tc>
          <w:tcPr>
            <w:tcW w:type="dxa" w:w="4320"/>
          </w:tcPr>
          <w:p>
            <w:r>
              <w:t>关键词</w:t>
            </w:r>
          </w:p>
        </w:tc>
        <w:tc>
          <w:tcPr>
            <w:tcW w:type="dxa" w:w="4320"/>
          </w:tcPr>
          <w:p>
            <w:r>
              <w:t>汽车-文化-教材</w:t>
            </w:r>
          </w:p>
        </w:tc>
      </w:tr>
      <w:tr>
        <w:tc>
          <w:tcPr>
            <w:tcW w:type="dxa" w:w="4320"/>
          </w:tcPr>
          <w:p>
            <w:r>
              <w:t>分类</w:t>
            </w:r>
          </w:p>
        </w:tc>
        <w:tc>
          <w:tcPr>
            <w:tcW w:type="dxa" w:w="4320"/>
          </w:tcPr>
          <w:p>
            <w:r>
              <w:t>汽车工程</w:t>
            </w:r>
          </w:p>
        </w:tc>
      </w:tr>
    </w:tbl>
    <w:p/>
    <w:p>
      <w:pPr>
        <w:pStyle w:val="Heading1"/>
      </w:pPr>
      <w:r>
        <w:t>图书介绍</w:t>
      </w:r>
    </w:p>
    <w:p>
      <w:r>
        <w:t>本书是一本将知识性与趣味性结合为一体的有关汽车基本知识的教材。从汽车的产生、发展到汽车的未来，从汽车公司、车标和汽车名人到名车，从汽车排放到环境保护，从汽车的基本构造到汽车的考证与保险理赔等汽车文化知识，本书进行了全方位的论述。书中重点讲述了汽车构造的相关知识。</w:t>
      </w:r>
    </w:p>
    <w:p/>
    <w:p>
      <w:r>
        <w:t>本书出售、求购地址：https://www.jiaokey.com/book/detail/13752516.html</w:t>
      </w:r>
    </w:p>
    <w:p>
      <w:r>
        <w:t>更多汽车工程图书推荐：https://www.jiaokey.com</w:t>
      </w:r>
    </w:p>
    <w:p>
      <w:r>
        <w:t>东莞市凌凯教学设备有限公司组,谭本忠,胡波勇,谭敦才,于海东等参 其他作品：https://www.jiaokey.com/tag/东莞市凌凯教学设备有限公司组,谭本忠,胡波勇,谭敦才,于海东等参.html</w:t>
      </w:r>
    </w:p>
    <w:p>
      <w:r>
        <w:t>北京：机械工业出版社 出版图书：https://www.jiaokey.com/tag/北京：机械工业出版社.html</w:t>
      </w:r>
    </w:p>
    <w:p>
      <w:r>
        <w:t>关键词搜索：https://www.jiaokey.com/tag/汽车-文化-教材.html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