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岭南霞光  首届广东省书法评论家协会提名书法家作品展览作品集</w:t>
      </w:r>
    </w:p>
    <w:p>
      <w:r>
        <w:rPr>
          <w:rFonts w:ascii="宋体" w:hAnsi="宋体" w:eastAsia="宋体"/>
          <w:sz w:val="24"/>
        </w:rPr>
        <w:t>郑荣明主编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岭南霞光  首届广东省书法评论家协会提名书法家作品展览作品集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本书出售、求购地址：https://www.jiaokey.com/book/detail/13752378.html</w:t>
      </w:r>
    </w:p>
    <w:p>
      <w:r>
        <w:t>更多相关图书推荐：https://www.jiaokey.com</w:t>
      </w:r>
    </w:p>
    <w:p>
      <w:r>
        <w:t>郑荣明主编 其他作品：https://www.jiaokey.com/tag/郑荣明主编.html</w:t>
      </w:r>
    </w:p>
    <w:p>
      <w:r>
        <w:t>中国艺术出版社 出版图书：https://www.jiaokey.com/tag/中国艺术出版社.html</w:t>
      </w:r>
    </w:p>
    <w:p>
      <w:r>
        <w:t>关键词搜索：https://www.jiaokey.com/tag/岭南霞光  首届广东省书法评论家协会提名书法家作品展览作品集.html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