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云峰寺柴氏宗亲谱</w:t>
      </w:r>
    </w:p>
    <w:p>
      <w:r>
        <w:rPr>
          <w:rFonts w:ascii="宋体" w:hAnsi="宋体" w:eastAsia="宋体"/>
          <w:sz w:val="24"/>
        </w:rPr>
        <w:t>柴福善主编；云峰寺柴氏宗亲会编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云峰寺柴氏宗亲谱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柴福善主编；云峰寺柴氏宗亲会编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本书出售、求购地址：https://www.jiaokey.com/book/detail/13751678.html</w:t>
      </w:r>
    </w:p>
    <w:p>
      <w:r>
        <w:t>更多相关图书推荐：https://www.jiaokey.com</w:t>
      </w:r>
    </w:p>
    <w:p>
      <w:r>
        <w:t>柴福善主编；云峰寺柴氏宗亲会编 其他作品：https://www.jiaokey.com/tag/柴福善主编；云峰寺柴氏宗亲会编.html</w:t>
      </w:r>
    </w:p>
    <w:p>
      <w:r>
        <w:t>关键词搜索：https://www.jiaokey.com/tag/云峰寺柴氏宗亲谱.html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