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拼音美绘版  梦想号游船  全国优秀儿童文学奖得主汤素兰继“笨狼的故事”后全新作品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拼音美绘版  梦想号游船  全国优秀儿童文学奖得主汤素兰继“笨狼的故事”后全新作品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本书出售、求购地址：https://www.jiaokey.com/book/detail/13751346.html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北京：天天有限责任公司 出版图书：https://www.jiaokey.com/tag/北京：天天有限责任公司.html</w:t>
      </w:r>
    </w:p>
    <w:p>
      <w:r>
        <w:t>关键词搜索：https://www.jiaokey.com/tag/拼音美绘版  梦想号游船  全国优秀儿童文学奖得主汤素兰继“笨狼的故事”后全新作品.html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