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冯曙建摄影作品集</w:t>
      </w:r>
    </w:p>
    <w:p>
      <w:r>
        <w:rPr>
          <w:rFonts w:ascii="宋体" w:hAnsi="宋体" w:eastAsia="宋体"/>
          <w:sz w:val="24"/>
        </w:rPr>
        <w:t>中共西风县委宣传部编；李福燕主编；罗德，朱登麟，魏忠良等副主编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冯曙建摄影作品集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中共西风县委宣传部编；李福燕主编；罗德，朱登麟，魏忠良等副主编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本书出售、求购地址：https://www.jiaokey.com/book/detail/13749984.html</w:t>
      </w:r>
    </w:p>
    <w:p>
      <w:r>
        <w:t>更多相关图书推荐：https://www.jiaokey.com</w:t>
      </w:r>
    </w:p>
    <w:p>
      <w:r>
        <w:t>中共西风县委宣传部编；李福燕主编；罗德，朱登麟，魏忠良等副主编 其他作品：https://www.jiaokey.com/tag/中共西风县委宣传部编；李福燕主编；罗德，朱登麟，魏忠良等副主编.html</w:t>
      </w:r>
    </w:p>
    <w:p>
      <w:r>
        <w:t>关键词搜索：https://www.jiaokey.com/tag/冯曙建摄影作品集.html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