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韩风花草绣  50种花与刺绣</w:t>
      </w:r>
    </w:p>
    <w:p>
      <w:r>
        <w:rPr>
          <w:rFonts w:ascii="宋体" w:hAnsi="宋体" w:eastAsia="宋体"/>
          <w:sz w:val="24"/>
        </w:rPr>
        <w:t>（韩）廉炅淑著；田蓉蓉译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韩风花草绣  50种花与刺绣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（韩）廉炅淑著；田蓉蓉译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北京：中国纺织出版社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本书出售、求购地址：https://www.jiaokey.com/book/detail/13749701.html</w:t>
      </w:r>
    </w:p>
    <w:p>
      <w:r>
        <w:t>更多相关图书推荐：https://www.jiaokey.com</w:t>
      </w:r>
    </w:p>
    <w:p>
      <w:r>
        <w:t>（韩）廉炅淑著；田蓉蓉译 其他作品：https://www.jiaokey.com/tag/（韩）廉炅淑著；田蓉蓉译.html</w:t>
      </w:r>
    </w:p>
    <w:p>
      <w:r>
        <w:t>北京：中国纺织出版社 出版图书：https://www.jiaokey.com/tag/北京：中国纺织出版社.html</w:t>
      </w:r>
    </w:p>
    <w:p>
      <w:r>
        <w:t>关键词搜索：https://www.jiaokey.com/tag/韩风花草绣  50种花与刺绣.html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