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虎邱山</w:t>
      </w:r>
    </w:p>
    <w:p>
      <w:r>
        <w:rPr>
          <w:rFonts w:ascii="宋体" w:hAnsi="宋体" w:eastAsia="宋体"/>
          <w:sz w:val="24"/>
        </w:rPr>
        <w:t>王月芝著；王瀛，王莱，吴纬炽校阅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王月芝著；王瀛，王莱，吴纬炽校阅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本书出售、求购地址：https://www.jiaokey.com/book/detail/13748840.html</w:t>
      </w:r>
    </w:p>
    <w:p>
      <w:r>
        <w:t>更多相关图书推荐：https://www.jiaokey.com</w:t>
      </w:r>
    </w:p>
    <w:p>
      <w:r>
        <w:t>王月芝著；王瀛，王莱，吴纬炽校阅 其他作品：https://www.jiaokey.com/tag/王月芝著；王瀛，王莱，吴纬炽校阅.html</w:t>
      </w:r>
    </w:p>
    <w:p>
      <w:r>
        <w:t>关键词搜索：https://www.jiaokey.com/tag/虎邱山.html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