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污染材料再循环再利用</w:t>
      </w:r>
    </w:p>
    <w:p>
      <w:r>
        <w:rPr>
          <w:rFonts w:ascii="宋体" w:hAnsi="宋体" w:eastAsia="宋体"/>
          <w:sz w:val="24"/>
        </w:rPr>
        <w:t>刘进军，郭喜良编著；崔安熙，冷瑞平审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污染材料再循环再利用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刘进军，郭喜良编著；崔安熙，冷瑞平审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北京:中国原子能出版社,2015.03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放射性废物-废物综合利用-研究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本书出售、求购地址：https://www.jiaokey.com/book/detail/13747888.html</w:t>
      </w:r>
    </w:p>
    <w:p>
      <w:r>
        <w:t>更多相关图书推荐：https://www.jiaokey.com</w:t>
      </w:r>
    </w:p>
    <w:p>
      <w:r>
        <w:t>刘进军，郭喜良编著；崔安熙，冷瑞平审 其他作品：https://www.jiaokey.com/tag/刘进军，郭喜良编著；崔安熙，冷瑞平审.html</w:t>
      </w:r>
    </w:p>
    <w:p>
      <w:r>
        <w:t>北京:中国原子能出版社,2015.03 出版图书：https://www.jiaokey.com/tag/北京:中国原子能出版社,2015.03.html</w:t>
      </w:r>
    </w:p>
    <w:p>
      <w:r>
        <w:t>关键词搜索：https://www.jiaokey.com/tag/放射性废物-废物综合利用-研究.html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