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书名：欧洲冠状动脉血运重建治疗指南  2014年版</w:t>
      </w:r>
    </w:p>
    <w:p>
      <w:r>
        <w:t>作者：颜红兵，赵汉军，宋莉等编译</w:t>
      </w:r>
    </w:p>
    <w:p>
      <w:r>
        <w:t>出版社：</w:t>
      </w:r>
    </w:p>
    <w:p>
      <w:r>
        <w:t>出版日期：2015.03</w:t>
      </w:r>
    </w:p>
    <w:p>
      <w:r>
        <w:t>总页数：182</w:t>
      </w:r>
    </w:p>
    <w:p>
      <w:r>
        <w:t>更多请访问教客网: www.jiaokey.com</w:t>
      </w:r>
    </w:p>
    <w:p>
      <w:r>
        <w:t>欧洲冠状动脉血运重建治疗指南  2014年版 评论地址：https://www.jiaokey.com/book/detail/13745874.html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