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家居用材好创意500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家居用材好创意500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本书出售、求购地址：https://www.jiaokey.com/book/detail/13745789.html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关键词搜索：https://www.jiaokey.com/tag/家居用材好创意500.html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