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书名：钢结构与金属屋面新技术应用</w:t>
      </w:r>
    </w:p>
    <w:p>
      <w:r>
        <w:t>作者：中国建筑金属结构协会钢结构专家委员会编；党保卫主编；弓晓芸，魏群，张跃峰副主编</w:t>
      </w:r>
    </w:p>
    <w:p>
      <w:r>
        <w:t>出版社：</w:t>
      </w:r>
    </w:p>
    <w:p>
      <w:r>
        <w:t>出版日期：2015.04</w:t>
      </w:r>
    </w:p>
    <w:p>
      <w:r>
        <w:t>总页数：602</w:t>
      </w:r>
    </w:p>
    <w:p>
      <w:r>
        <w:t>更多请访问教客网: www.jiaokey.com</w:t>
      </w:r>
    </w:p>
    <w:p>
      <w:r>
        <w:t>钢结构与金属屋面新技术应用 评论地址：https://www.jiaokey.com/book/detail/13745565.html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