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火电工程施工用电安全管理指导手册</w:t>
      </w:r>
    </w:p>
    <w:p>
      <w:r>
        <w:rPr>
          <w:rFonts w:ascii="宋体" w:hAnsi="宋体" w:eastAsia="宋体"/>
          <w:sz w:val="24"/>
        </w:rPr>
        <w:t>中国电力投资集团公司组编；徐杨主编；靳东来，冀国平，李建勋等副主编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火电工程施工用电安全管理指导手册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中国电力投资集团公司组编；徐杨主编；靳东来，冀国平，李建勋等副主编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本书出售、求购地址：https://www.jiaokey.com/book/detail/13745450.html</w:t>
      </w:r>
    </w:p>
    <w:p>
      <w:r>
        <w:t>更多相关图书推荐：https://www.jiaokey.com</w:t>
      </w:r>
    </w:p>
    <w:p>
      <w:r>
        <w:t>中国电力投资集团公司组编；徐杨主编；靳东来，冀国平，李建勋等副主编 其他作品：https://www.jiaokey.com/tag/中国电力投资集团公司组编；徐杨主编；靳东来，冀国平，李建勋等副主编.html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关键词搜索：https://www.jiaokey.com/tag/火电工程施工用电安全管理指导手册.html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