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书名：现代上海研究论丛  9</w:t>
      </w:r>
    </w:p>
    <w:p>
      <w:r>
        <w:t>作者：俞克明主编；徐建刚，严爱云副主编</w:t>
      </w:r>
    </w:p>
    <w:p>
      <w:r>
        <w:t>出版社：上海：上海书店出版社</w:t>
      </w:r>
    </w:p>
    <w:p>
      <w:r>
        <w:t>出版日期：2012.04</w:t>
      </w:r>
    </w:p>
    <w:p>
      <w:r>
        <w:t>总页数：389</w:t>
      </w:r>
    </w:p>
    <w:p>
      <w:r>
        <w:t>更多请访问教客网: www.jiaokey.com</w:t>
      </w:r>
    </w:p>
    <w:p>
      <w:r>
        <w:t>现代上海研究论丛  9 评论地址：https://www.jiaokey.com/book/detail/13744616.html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