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新款欧洲车系正时校对速查手册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新款欧洲车系正时校对速查手册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本书出售、求购地址：https://www.jiaokey.com/book/detail/13743798.html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关键词搜索：https://www.jiaokey.com/tag/新款欧洲车系正时校对速查手册.html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