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书名：仿古建筑与园林工程工程量清单计价</w:t>
      </w:r>
    </w:p>
    <w:p>
      <w:r>
        <w:t>作者：余璠璟，李泉等编著</w:t>
      </w:r>
    </w:p>
    <w:p>
      <w:r>
        <w:t>出版社：南京：东南大学出版社</w:t>
      </w:r>
    </w:p>
    <w:p>
      <w:r>
        <w:t>出版日期：2015.05</w:t>
      </w:r>
    </w:p>
    <w:p>
      <w:r>
        <w:t>总页数：322</w:t>
      </w:r>
    </w:p>
    <w:p>
      <w:r>
        <w:t>更多请访问教客网: www.jiaokey.com</w:t>
      </w:r>
    </w:p>
    <w:p>
      <w:r>
        <w:t>仿古建筑与园林工程工程量清单计价 评论地址：https://www.jiaokey.com/book/detail/13743683.html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