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中央部门预算编制指南  2013年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中央部门预算编制指南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本书出售、求购地址：https://www.jiaokey.com/book/detail/13743562.html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关键词搜索：https://www.jiaokey.com/tag/中央部门预算编制指南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