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</w:t>
      </w:r>
    </w:p>
    <w:p>
      <w:r>
        <w:rPr>
          <w:rFonts w:ascii="宋体" w:hAnsi="宋体" w:eastAsia="宋体"/>
          <w:sz w:val="24"/>
        </w:rPr>
        <w:t>胡朋，杨恩宁，江帆，庞志成编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胡朋，杨恩宁，江帆，庞志成编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本书出售、求购地址：https://www.jiaokey.com/book/detail/13743179.html</w:t>
      </w:r>
    </w:p>
    <w:p>
      <w:r>
        <w:t>更多相关图书推荐：https://www.jiaokey.com</w:t>
      </w:r>
    </w:p>
    <w:p>
      <w:r>
        <w:t>胡朋，杨恩宁，江帆，庞志成编 其他作品：https://www.jiaokey.com/tag/胡朋，杨恩宁，江帆，庞志成编.html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关键词搜索：https://www.jiaokey.com/tag/计算机应用基础实验.html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