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计算机辅助制造</w:t>
      </w:r>
    </w:p>
    <w:p>
      <w:r>
        <w:rPr>
          <w:rFonts w:ascii="宋体" w:hAnsi="宋体" w:eastAsia="宋体"/>
          <w:sz w:val="24"/>
        </w:rPr>
        <w:t>卜昆，刘维伟，单晨伟，姚倡锋，蔺小军，田荣鑫，程云勇编著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卜昆，刘维伟，单晨伟，姚倡锋，蔺小军，田荣鑫，程云勇编著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本书出售、求购地址：https://www.jiaokey.com/book/detail/13743111.html</w:t>
      </w:r>
    </w:p>
    <w:p>
      <w:r>
        <w:t>更多相关图书推荐：https://www.jiaokey.com</w:t>
      </w:r>
    </w:p>
    <w:p>
      <w:r>
        <w:t>卜昆，刘维伟，单晨伟，姚倡锋，蔺小军，田荣鑫，程云勇编著 其他作品：https://www.jiaokey.com/tag/卜昆，刘维伟，单晨伟，姚倡锋，蔺小军，田荣鑫，程云勇编著.html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