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机械工程学</w:t>
      </w:r>
    </w:p>
    <w:p>
      <w:r>
        <w:rPr>
          <w:rFonts w:ascii="宋体" w:hAnsi="宋体" w:eastAsia="宋体"/>
          <w:sz w:val="24"/>
        </w:rPr>
        <w:t>丁树模，丁问司主编；梁新元，王明安副主编；曾钢燕，宛田宾，王刚参编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丁树模，丁问司主编；梁新元，王明安副主编；曾钢燕，宛田宾，王刚参编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本书出售、求购地址：https://www.jiaokey.com/book/detail/13743063.html</w:t>
      </w:r>
    </w:p>
    <w:p>
      <w:r>
        <w:t>更多相关图书推荐：https://www.jiaokey.com</w:t>
      </w:r>
    </w:p>
    <w:p>
      <w:r>
        <w:t>丁树模，丁问司主编；梁新元，王明安副主编；曾钢燕，宛田宾，王刚参编 其他作品：https://www.jiaokey.com/tag/丁树模，丁问司主编；梁新元，王明安副主编；曾钢燕，宛田宾，王刚参编.html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