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计算机应用与基础  Windows 7+office 2010</w:t>
      </w:r>
    </w:p>
    <w:p>
      <w:r>
        <w:rPr>
          <w:rFonts w:ascii="宋体" w:hAnsi="宋体" w:eastAsia="宋体"/>
          <w:sz w:val="24"/>
        </w:rPr>
        <w:t>何秀丽，陈亚莉，李华平主编；陈改霞，刘宇平，龚自禄，郭亚静，刘心军副主编；李唯，吴冬领参编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计算机应用与基础  Windows 7+office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何秀丽，陈亚莉，李华平主编；陈改霞，刘宇平，龚自禄，郭亚静，刘心军副主编；李唯，吴冬领参编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本书出售、求购地址：https://www.jiaokey.com/book/detail/13742999.html</w:t>
      </w:r>
    </w:p>
    <w:p>
      <w:r>
        <w:t>更多相关图书推荐：https://www.jiaokey.com</w:t>
      </w:r>
    </w:p>
    <w:p>
      <w:r>
        <w:t>何秀丽，陈亚莉，李华平主编；陈改霞，刘宇平，龚自禄，郭亚静，刘心军副主编；李唯，吴冬领参编 其他作品：https://www.jiaokey.com/tag/何秀丽，陈亚莉，李华平主编；陈改霞，刘宇平，龚自禄，郭亚静，刘心军副主编；李唯，吴冬领参编.html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关键词搜索：https://www.jiaokey.com/tag/计算机应用与基础  Windows 7+office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