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神性医学  改写人生剧本四体清理法</w:t>
      </w:r>
    </w:p>
    <w:p>
      <w:r>
        <w:rPr>
          <w:rFonts w:ascii="宋体" w:hAnsi="宋体" w:eastAsia="宋体"/>
          <w:sz w:val="24"/>
        </w:rPr>
        <w:t>麦可·玺睿（Michael Cere）；吴岱容编译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神性医学  改写人生剧本四体清理法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麦可·玺睿（Michael Cere）；吴岱容编译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旭升图书有限公司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本书出售、求购地址：https://www.jiaokey.com/book/detail/13742821.html</w:t>
      </w:r>
    </w:p>
    <w:p>
      <w:r>
        <w:t>更多相关图书推荐：https://www.jiaokey.com</w:t>
      </w:r>
    </w:p>
    <w:p>
      <w:r>
        <w:t>麦可·玺睿（Michael Cere）；吴岱容编译 其他作品：https://www.jiaokey.com/tag/麦可·玺睿（Michael Cere）；吴岱容编译.html</w:t>
      </w:r>
    </w:p>
    <w:p>
      <w:r>
        <w:t>旭升图书有限公司 出版图书：https://www.jiaokey.com/tag/旭升图书有限公司.html</w:t>
      </w:r>
    </w:p>
    <w:p>
      <w:r>
        <w:t>关键词搜索：https://www.jiaokey.com/tag/神性医学  改写人生剧本四体清理法.html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