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2012年全国中考满分作文精编</w:t>
      </w:r>
    </w:p>
    <w:p>
      <w:r>
        <w:rPr>
          <w:rFonts w:ascii="宋体" w:hAnsi="宋体" w:eastAsia="宋体"/>
          <w:sz w:val="24"/>
        </w:rPr>
        <w:t>李学栋主编；马中武，王继民，宋宗颖事主编；马家骐，王桂利，王崇等编委翔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2012年全国中考满分作文精编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李学栋主编；马中武，王继民，宋宗颖事主编；马家骐，王桂利，王崇等编委翔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本书出售、求购地址：https://www.jiaokey.com/book/detail/13742073.html</w:t>
      </w:r>
    </w:p>
    <w:p>
      <w:r>
        <w:t>更多相关图书推荐：https://www.jiaokey.com</w:t>
      </w:r>
    </w:p>
    <w:p>
      <w:r>
        <w:t>李学栋主编；马中武，王继民，宋宗颖事主编；马家骐，王桂利，王崇等编委翔 其他作品：https://www.jiaokey.com/tag/李学栋主编；马中武，王继民，宋宗颖事主编；马家骐，王桂利，王崇等编委翔.html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关键词搜索：https://www.jiaokey.com/tag/2012年全国中考满分作文精编.html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