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全国中考语文热点作家美文新阅读  下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全国中考语文热点作家美文新阅读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本书出售、求购地址：https://www.jiaokey.com/book/detail/13741882.html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关键词搜索：https://www.jiaokey.com/tag/全国中考语文热点作家美文新阅读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