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书名：回民支队  下</w:t>
      </w:r>
    </w:p>
    <w:p>
      <w:r>
        <w:t>作者：刘树强编文；夏连雨，陈洪亮绘画</w:t>
      </w:r>
    </w:p>
    <w:p>
      <w:r>
        <w:t>出版社：石家庄：河北美术出版社</w:t>
      </w:r>
    </w:p>
    <w:p>
      <w:r>
        <w:t>出版日期：1982.05</w:t>
      </w:r>
    </w:p>
    <w:p>
      <w:r>
        <w:t>总页数：150</w:t>
      </w:r>
    </w:p>
    <w:p>
      <w:r>
        <w:t>更多请访问教客网: www.jiaokey.com</w:t>
      </w:r>
    </w:p>
    <w:p>
      <w:r>
        <w:t>回民支队  下 评论地址：https://www.jiaokey.com/book/detail/13741347.html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