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森林动态发育学</w:t>
      </w:r>
    </w:p>
    <w:p>
      <w:r>
        <w:rPr>
          <w:rFonts w:ascii="宋体" w:hAnsi="宋体" w:eastAsia="宋体"/>
          <w:sz w:val="24"/>
        </w:rPr>
        <w:t>（美）查德威克.奥利弗，（美）布鲁斯.拉森著；韩雪梅，马焕成等译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森林动态发育学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（美）查德威克.奥利弗，（美）布鲁斯.拉森著；韩雪梅，马焕成等译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本书出售、求购地址：https://www.jiaokey.com/book/detail/13740716.html</w:t>
      </w:r>
    </w:p>
    <w:p>
      <w:r>
        <w:t>更多相关图书推荐：https://www.jiaokey.com</w:t>
      </w:r>
    </w:p>
    <w:p>
      <w:r>
        <w:t>（美）查德威克.奥利弗，（美）布鲁斯.拉森著；韩雪梅，马焕成等译 其他作品：https://www.jiaokey.com/tag/（美）查德威克.奥利弗，（美）布鲁斯.拉森著；韩雪梅，马焕成等译.html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关键词搜索：https://www.jiaokey.com/tag/森林动态发育学.html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