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钢琴与幼儿歌曲弹唱</w:t>
      </w:r>
    </w:p>
    <w:p>
      <w:r>
        <w:rPr>
          <w:rFonts w:ascii="宋体" w:hAnsi="宋体" w:eastAsia="宋体"/>
          <w:sz w:val="24"/>
        </w:rPr>
        <w:t>刘明华，柯文平主编；张琴，唐成果，李琛琛，倪序，赵木，纪佩汝副主编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钢琴与幼儿歌曲弹唱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刘明华，柯文平主编；张琴，唐成果，李琛琛，倪序，赵木，纪佩汝副主编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本书出售、求购地址：https://www.jiaokey.com/book/detail/13740698.html</w:t>
      </w:r>
    </w:p>
    <w:p>
      <w:r>
        <w:t>更多相关图书推荐：https://www.jiaokey.com</w:t>
      </w:r>
    </w:p>
    <w:p>
      <w:r>
        <w:t>刘明华，柯文平主编；张琴，唐成果，李琛琛，倪序，赵木，纪佩汝副主编 其他作品：https://www.jiaokey.com/tag/刘明华，柯文平主编；张琴，唐成果，李琛琛，倪序，赵木，纪佩汝副主编.html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关键词搜索：https://www.jiaokey.com/tag/钢琴与幼儿歌曲弹唱.html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