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韩国语语法教程</w:t>
      </w:r>
    </w:p>
    <w:p>
      <w:r>
        <w:rPr>
          <w:rFonts w:ascii="宋体" w:hAnsi="宋体" w:eastAsia="宋体"/>
          <w:sz w:val="24"/>
        </w:rPr>
        <w:t>金东国，卢正爱主编；杜昕，章科佳，仲维芳，黄婧副主编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金东国，卢正爱主编；杜昕，章科佳，仲维芳，黄婧副主编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本书出售、求购地址：https://www.jiaokey.com/book/detail/13740289.html</w:t>
      </w:r>
    </w:p>
    <w:p>
      <w:r>
        <w:t>更多相关图书推荐：https://www.jiaokey.com</w:t>
      </w:r>
    </w:p>
    <w:p>
      <w:r>
        <w:t>金东国，卢正爱主编；杜昕，章科佳，仲维芳，黄婧副主编 其他作品：https://www.jiaokey.com/tag/金东国，卢正爱主编；杜昕，章科佳，仲维芳，黄婧副主编.html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关键词搜索：https://www.jiaokey.com/tag/韩国语语法教程.html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