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辉丁顿传奇</w:t>
      </w:r>
    </w:p>
    <w:p>
      <w:r>
        <w:rPr>
          <w:rFonts w:ascii="宋体" w:hAnsi="宋体" w:eastAsia="宋体"/>
          <w:sz w:val="24"/>
        </w:rPr>
        <w:t>艾伦·阿姆斯壮（Alan Armstrong）著；S.D.辛德勒插图；余国芳翻译；谢淑惠主编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辉丁顿传奇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艾伦·阿姆斯壮（Alan Armstrong）著；S.D.辛德勒插图；余国芳翻译；谢淑惠主编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本书出售、求购地址：https://www.jiaokey.com/book/detail/13739872.html</w:t>
      </w:r>
    </w:p>
    <w:p>
      <w:r>
        <w:t>更多相关图书推荐：https://www.jiaokey.com</w:t>
      </w:r>
    </w:p>
    <w:p>
      <w:r>
        <w:t>艾伦·阿姆斯壮（Alan Armstrong）著；S.D.辛德勒插图；余国芳翻译；谢淑惠主编 其他作品：https://www.jiaokey.com/tag/艾伦·阿姆斯壮（Alan Armstrong）著；S.D.辛德勒插图；余国芳翻译；谢淑惠主编.html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关键词搜索：https://www.jiaokey.com/tag/辉丁顿传奇.html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