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标靶行销：中！紧贴目标顾客省下99%的乱枪打鸟</w:t>
      </w:r>
    </w:p>
    <w:p>
      <w:r>
        <w:rPr>
          <w:rFonts w:ascii="宋体" w:hAnsi="宋体" w:eastAsia="宋体"/>
          <w:sz w:val="24"/>
        </w:rPr>
        <w:t>姗卓·佐拉蒂，李伊·盖勒许作；杨如玉译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标靶行销：中！紧贴目标顾客省下99%的乱枪打鸟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姗卓·佐拉蒂，李伊·盖勒许作；杨如玉译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本书出售、求购地址：https://www.jiaokey.com/book/detail/13739828.html</w:t>
      </w:r>
    </w:p>
    <w:p>
      <w:r>
        <w:t>更多相关图书推荐：https://www.jiaokey.com</w:t>
      </w:r>
    </w:p>
    <w:p>
      <w:r>
        <w:t>姗卓·佐拉蒂，李伊·盖勒许作；杨如玉译 其他作品：https://www.jiaokey.com/tag/姗卓·佐拉蒂，李伊·盖勒许作；杨如玉译.html</w:t>
      </w:r>
    </w:p>
    <w:p>
      <w:r>
        <w:t>日月文化出版股份有限公司 出版图书：https://www.jiaokey.com/tag/日月文化出版股份有限公司.html</w:t>
      </w:r>
    </w:p>
    <w:p>
      <w:r>
        <w:t>关键词搜索：https://www.jiaokey.com/tag/标靶行销：中！紧贴目标顾客省下99%的乱枪打鸟.html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