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在地食材高值化案例集</w:t>
      </w:r>
    </w:p>
    <w:p>
      <w:r>
        <w:rPr>
          <w:rFonts w:ascii="宋体" w:hAnsi="宋体" w:eastAsia="宋体"/>
          <w:sz w:val="24"/>
        </w:rPr>
        <w:t>王素梅，黄佩雯，陈国隆，张育乔，简立贤，林欣榜，孙晓安，李河水作者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在地食材高值化案例集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王素梅，黄佩雯，陈国隆，张育乔，简立贤，林欣榜，孙晓安，李河水作者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本书出售、求购地址：https://www.jiaokey.com/book/detail/13739820.html</w:t>
      </w:r>
    </w:p>
    <w:p>
      <w:r>
        <w:t>更多相关图书推荐：https://www.jiaokey.com</w:t>
      </w:r>
    </w:p>
    <w:p>
      <w:r>
        <w:t>王素梅，黄佩雯，陈国隆，张育乔，简立贤，林欣榜，孙晓安，李河水作者 其他作品：https://www.jiaokey.com/tag/王素梅，黄佩雯，陈国隆，张育乔，简立贤，林欣榜，孙晓安，李河水作者.html</w:t>
      </w:r>
    </w:p>
    <w:p>
      <w:r>
        <w:t>行政院农业委员会 出版图书：https://www.jiaokey.com/tag/行政院农业委员会.html</w:t>
      </w:r>
    </w:p>
    <w:p>
      <w:r>
        <w:t>关键词搜索：https://www.jiaokey.com/tag/在地食材高值化案例集.html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