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君子乐  中国古典音乐心理分析</w:t>
      </w:r>
    </w:p>
    <w:p>
      <w:r>
        <w:rPr>
          <w:rFonts w:ascii="宋体" w:hAnsi="宋体" w:eastAsia="宋体"/>
          <w:sz w:val="24"/>
        </w:rPr>
        <w:t>徐光兴著；申荷永丛书主编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君子乐  中国古典音乐心理分析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徐光兴著；申荷永丛书主编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安徽人民出版社；时代出版传媒股份有限公司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本书出售、求购地址：https://www.jiaokey.com/book/detail/13739696.html</w:t>
      </w:r>
    </w:p>
    <w:p>
      <w:r>
        <w:t>更多相关图书推荐：https://www.jiaokey.com</w:t>
      </w:r>
    </w:p>
    <w:p>
      <w:r>
        <w:t>徐光兴著；申荷永丛书主编 其他作品：https://www.jiaokey.com/tag/徐光兴著；申荷永丛书主编.html</w:t>
      </w:r>
    </w:p>
    <w:p>
      <w:r>
        <w:t>安徽人民出版社；时代出版传媒股份有限公司 出版图书：https://www.jiaokey.com/tag/安徽人民出版社；时代出版传媒股份有限公司.html</w:t>
      </w:r>
    </w:p>
    <w:p>
      <w:r>
        <w:t>关键词搜索：https://www.jiaokey.com/tag/君子乐  中国古典音乐心理分析.html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