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聚焦的把戏</w:t>
      </w:r>
    </w:p>
    <w:p>
      <w:r>
        <w:rPr>
          <w:rFonts w:ascii="宋体" w:hAnsi="宋体" w:eastAsia="宋体"/>
          <w:sz w:val="24"/>
        </w:rPr>
        <w:t>（美）萨拉·威尔森著；（美）埃米·伍默尔绘；陆彦博译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聚焦的把戏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（美）萨拉·威尔森著；（美）埃米·伍默尔绘；陆彦博译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本书出售、求购地址：https://www.jiaokey.com/book/detail/13739290.html</w:t>
      </w:r>
    </w:p>
    <w:p>
      <w:r>
        <w:t>更多相关图书推荐：https://www.jiaokey.com</w:t>
      </w:r>
    </w:p>
    <w:p>
      <w:r>
        <w:t>（美）萨拉·威尔森著；（美）埃米·伍默尔绘；陆彦博译 其他作品：https://www.jiaokey.com/tag/（美）萨拉·威尔森著；（美）埃米·伍默尔绘；陆彦博译.html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关键词搜索：https://www.jiaokey.com/tag/聚焦的把戏.html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