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教室里的海盗</w:t>
      </w:r>
    </w:p>
    <w:p>
      <w:r>
        <w:rPr>
          <w:rFonts w:ascii="宋体" w:hAnsi="宋体" w:eastAsia="宋体"/>
          <w:sz w:val="24"/>
        </w:rPr>
        <w:t>（法）克里斯蒂娜·帕尼伊文；（法）伊夫·卡拉奴图；周国强译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（法）克里斯蒂娜·帕尼伊文；（法）伊夫·卡拉奴图；周国强译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本书出售、求购地址：https://www.jiaokey.com/book/detail/13739276.html</w:t>
      </w:r>
    </w:p>
    <w:p>
      <w:r>
        <w:t>更多相关图书推荐：https://www.jiaokey.com</w:t>
      </w:r>
    </w:p>
    <w:p>
      <w:r>
        <w:t>（法）克里斯蒂娜·帕尼伊文；（法）伊夫·卡拉奴图；周国强译 其他作品：https://www.jiaokey.com/tag/（法）克里斯蒂娜·帕尼伊文；（法）伊夫·卡拉奴图；周国强译.html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关键词搜索：https://www.jiaokey.com/tag/教室里的海盗.html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