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锅炉安装工艺学</w:t>
      </w:r>
    </w:p>
    <w:p>
      <w:r>
        <w:rPr>
          <w:rFonts w:ascii="宋体" w:hAnsi="宋体" w:eastAsia="宋体"/>
          <w:sz w:val="24"/>
        </w:rPr>
        <w:t>В.А.魏佳耶夫编著；交通大学锅炉教研组译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В.А.魏佳耶夫编著；交通大学锅炉教研组译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本书出售、求购地址：https://www.jiaokey.com/book/detail/13739011.html</w:t>
      </w:r>
    </w:p>
    <w:p>
      <w:r>
        <w:t>更多相关图书推荐：https://www.jiaokey.com</w:t>
      </w:r>
    </w:p>
    <w:p>
      <w:r>
        <w:t>В.А.魏佳耶夫编著；交通大学锅炉教研组译 其他作品：https://www.jiaokey.com/tag/В.А.魏佳耶夫编著；交通大学锅炉教研组译.html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关键词搜索：https://www.jiaokey.com/tag/锅炉安装工艺学.html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