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我叫皮皮菲莉比</w:t>
      </w:r>
    </w:p>
    <w:p>
      <w:r>
        <w:rPr>
          <w:rFonts w:ascii="宋体" w:hAnsi="宋体" w:eastAsia="宋体"/>
          <w:sz w:val="24"/>
        </w:rPr>
        <w:t>（奥）玛丽亚·布拉热约夫斯基文/图；王星翻译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我叫皮皮菲莉比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（奥）玛丽亚·布拉热约夫斯基文/图；王星翻译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本书出售、求购地址：https://www.jiaokey.com/book/detail/13738959.html</w:t>
      </w:r>
    </w:p>
    <w:p>
      <w:r>
        <w:t>更多相关图书推荐：https://www.jiaokey.com</w:t>
      </w:r>
    </w:p>
    <w:p>
      <w:r>
        <w:t>（奥）玛丽亚·布拉热约夫斯基文/图；王星翻译 其他作品：https://www.jiaokey.com/tag/（奥）玛丽亚·布拉热约夫斯基文/图；王星翻译.html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关键词搜索：https://www.jiaokey.com/tag/我叫皮皮菲莉比.html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