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蜜蜂玛雅历险记</w:t>
      </w:r>
    </w:p>
    <w:p>
      <w:r>
        <w:rPr>
          <w:rFonts w:ascii="宋体" w:hAnsi="宋体" w:eastAsia="宋体"/>
          <w:sz w:val="24"/>
        </w:rPr>
        <w:t>（德）瓦尔德马尔·邦泽尔斯著；（日）熊田千佳&lt;font color=Red&gt;慕&lt;/font&gt;改编绘；黄帆译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蜜蜂玛雅历险记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（德）瓦尔德马尔·邦泽尔斯著；（日）熊田千佳&lt;font color=Red&gt;慕&lt;/font&gt;改编绘；黄帆译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本书出售、求购地址：https://www.jiaokey.com/book/detail/13738940.html</w:t>
      </w:r>
    </w:p>
    <w:p>
      <w:r>
        <w:t>更多相关图书推荐：https://www.jiaokey.com</w:t>
      </w:r>
    </w:p>
    <w:p>
      <w:r>
        <w:t>（德）瓦尔德马尔·邦泽尔斯著；（日）熊田千佳&lt;font color=Red&gt;慕&lt;/font&gt;改编绘；黄帆译 其他作品：https://www.jiaokey.com/tag/（德）瓦尔德马尔·邦泽尔斯著；（日）熊田千佳&lt;font color=Red&gt;慕&lt;/font&gt;改编绘；黄帆译.html</w:t>
      </w:r>
    </w:p>
    <w:p>
      <w:r>
        <w:t>贵阳:贵州人民出版社,2013.04 出版图书：https://www.jiaokey.com/tag/贵阳:贵州人民出版社,2013.04.html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