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白雪公主</w:t>
      </w:r>
    </w:p>
    <w:p>
      <w:r>
        <w:rPr>
          <w:rFonts w:ascii="宋体" w:hAnsi="宋体" w:eastAsia="宋体"/>
          <w:sz w:val="24"/>
        </w:rPr>
        <w:t>（德）安雅·菲斯拉格改编；（德）乌尔苏拉·罗特绘；刘志佳译；（德）格林兄弟原著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（德）安雅·菲斯拉格改编；（德）乌尔苏拉·罗特绘；刘志佳译；（德）格林兄弟原著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本书出售、求购地址：https://www.jiaokey.com/book/detail/13738840.html</w:t>
      </w:r>
    </w:p>
    <w:p>
      <w:r>
        <w:t>更多相关图书推荐：https://www.jiaokey.com</w:t>
      </w:r>
    </w:p>
    <w:p>
      <w:r>
        <w:t>（德）安雅·菲斯拉格改编；（德）乌尔苏拉·罗特绘；刘志佳译；（德）格林兄弟原著 其他作品：https://www.jiaokey.com/tag/（德）安雅·菲斯拉格改编；（德）乌尔苏拉·罗特绘；刘志佳译；（德）格林兄弟原著.html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