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家庭礼仪</w:t>
      </w:r>
    </w:p>
    <w:p>
      <w:r>
        <w:rPr>
          <w:rFonts w:ascii="宋体" w:hAnsi="宋体" w:eastAsia="宋体"/>
          <w:sz w:val="24"/>
        </w:rPr>
        <w:t>陈长海主编；北京海润阳光文化中心绘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陈长海主编；北京海润阳光文化中心绘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本书出售、求购地址：https://www.jiaokey.com/book/detail/13738599.html</w:t>
      </w:r>
    </w:p>
    <w:p>
      <w:r>
        <w:t>更多相关图书推荐：https://www.jiaokey.com</w:t>
      </w:r>
    </w:p>
    <w:p>
      <w:r>
        <w:t>陈长海主编；北京海润阳光文化中心绘 其他作品：https://www.jiaokey.com/tag/陈长海主编；北京海润阳光文化中心绘.html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