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画境诗心  浙江大学湄江吟社诗词解析</w:t>
      </w:r>
    </w:p>
    <w:p>
      <w:r>
        <w:rPr>
          <w:rFonts w:ascii="宋体" w:hAnsi="宋体" w:eastAsia="宋体"/>
          <w:sz w:val="24"/>
        </w:rPr>
        <w:t>周开迅主编；刘丽著；中国人民政治协商会议&lt;font color=Red&gt;湄&lt;/font&gt;潭县委员会编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画境诗心  浙江大学湄江吟社诗词解析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周开迅主编；刘丽著；中国人民政治协商会议&lt;font color=Red&gt;湄&lt;/font&gt;潭县委员会编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芒:德宏民族出版社,2012.10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本书出售、求购地址：https://www.jiaokey.com/book/detail/13737758.html</w:t>
      </w:r>
    </w:p>
    <w:p>
      <w:r>
        <w:t>更多相关图书推荐：https://www.jiaokey.com</w:t>
      </w:r>
    </w:p>
    <w:p>
      <w:r>
        <w:t>周开迅主编；刘丽著；中国人民政治协商会议&lt;font color=Red&gt;湄&lt;/font&gt;潭县委员会编 其他作品：https://www.jiaokey.com/tag/周开迅主编；刘丽著；中国人民政治协商会议&lt;font color=Red&gt;湄&lt;/font&gt;潭县委员会编.html</w:t>
      </w:r>
    </w:p>
    <w:p>
      <w:r>
        <w:t>芒:德宏民族出版社,2012.10 出版图书：https://www.jiaokey.com/tag/芒:德宏民族出版社,2012.10.html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