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热工基础 第2版</w:t>
      </w:r>
    </w:p>
    <w:p>
      <w:r>
        <w:rPr>
          <w:rFonts w:ascii="宋体" w:hAnsi="宋体" w:eastAsia="宋体"/>
          <w:sz w:val="24"/>
        </w:rPr>
        <w:t>于秋红，鞠晓丽，郝晓文等编著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热工基础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于秋红，鞠晓丽，郝晓文等编著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本书出售、求购地址：https://www.jiaokey.com/book/detail/13737591.html</w:t>
      </w:r>
    </w:p>
    <w:p>
      <w:r>
        <w:t>更多相关图书推荐：https://www.jiaokey.com</w:t>
      </w:r>
    </w:p>
    <w:p>
      <w:r>
        <w:t>于秋红，鞠晓丽，郝晓文等编著 其他作品：https://www.jiaokey.com/tag/于秋红，鞠晓丽，郝晓文等编著.html</w:t>
      </w:r>
    </w:p>
    <w:p>
      <w:r>
        <w:t>关键词搜索：https://www.jiaokey.com/tag/热工基础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