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经济计量研究指导  实证分析与软件实现=A PRACTICAL GUIDE TO ECONOMETRIC STUDIES</w:t>
      </w:r>
    </w:p>
    <w:p>
      <w:r>
        <w:rPr>
          <w:rFonts w:ascii="宋体" w:hAnsi="宋体" w:eastAsia="宋体"/>
          <w:sz w:val="24"/>
        </w:rPr>
        <w:t>王周伟，崔百胜，朱敏等著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经济计量研究指导  实证分析与软件实现=A PRACTICAL GUIDE TO ECONOMETRIC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王周伟，崔百胜，朱敏等著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本书出售、求购地址：https://www.jiaokey.com/book/detail/13737589.html</w:t>
      </w:r>
    </w:p>
    <w:p>
      <w:r>
        <w:t>更多相关图书推荐：https://www.jiaokey.com</w:t>
      </w:r>
    </w:p>
    <w:p>
      <w:r>
        <w:t>王周伟，崔百胜，朱敏等著 其他作品：https://www.jiaokey.com/tag/王周伟，崔百胜，朱敏等著.html</w:t>
      </w:r>
    </w:p>
    <w:p>
      <w:r>
        <w:t>关键词搜索：https://www.jiaokey.com/tag/经济计量研究指导  实证分析与软件实现=A PRACTICAL GUIDE TO ECONOMETRIC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