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财务会计=FINANCIAL ACCOUNTING</w:t>
      </w:r>
    </w:p>
    <w:p>
      <w:r>
        <w:rPr>
          <w:rFonts w:ascii="宋体" w:hAnsi="宋体" w:eastAsia="宋体"/>
          <w:sz w:val="24"/>
        </w:rPr>
        <w:t>朱和平主编；肖仲云，董云江副主编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财务会计=FINANCIAL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朱和平主编；肖仲云，董云江副主编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本书出售、求购地址：https://www.jiaokey.com/book/detail/13737581.html</w:t>
      </w:r>
    </w:p>
    <w:p>
      <w:r>
        <w:t>更多相关图书推荐：https://www.jiaokey.com</w:t>
      </w:r>
    </w:p>
    <w:p>
      <w:r>
        <w:t>朱和平主编；肖仲云，董云江副主编 其他作品：https://www.jiaokey.com/tag/朱和平主编；肖仲云，董云江副主编.html</w:t>
      </w:r>
    </w:p>
    <w:p>
      <w:r>
        <w:t>关键词搜索：https://www.jiaokey.com/tag/财务会计=FINANCIAL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