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医生，不医死  急诊室的20个凝视与思考</w:t>
      </w:r>
    </w:p>
    <w:p>
      <w:r>
        <w:rPr>
          <w:rFonts w:ascii="宋体" w:hAnsi="宋体" w:eastAsia="宋体"/>
          <w:sz w:val="24"/>
        </w:rPr>
        <w:t>傅志远著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医生，不医死  急诊室的20个凝视与思考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傅志远著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时报文化出版企业股份有限公司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本书出售、求购地址：https://www.jiaokey.com/book/detail/13736778.html</w:t>
      </w:r>
    </w:p>
    <w:p>
      <w:r>
        <w:t>更多相关图书推荐：https://www.jiaokey.com</w:t>
      </w:r>
    </w:p>
    <w:p>
      <w:r>
        <w:t>傅志远著 其他作品：https://www.jiaokey.com/tag/傅志远著.html</w:t>
      </w:r>
    </w:p>
    <w:p>
      <w:r>
        <w:t>时报文化出版企业股份有限公司 出版图书：https://www.jiaokey.com/tag/时报文化出版企业股份有限公司.html</w:t>
      </w:r>
    </w:p>
    <w:p>
      <w:r>
        <w:t>关键词搜索：https://www.jiaokey.com/tag/医生，不医死  急诊室的20个凝视与思考.html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